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9E" w:rsidRDefault="000C50C5" w:rsidP="00A4519E">
      <w:pPr>
        <w:spacing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0C50C5" w:rsidRDefault="000C50C5" w:rsidP="00A4519E">
      <w:pPr>
        <w:spacing w:line="240" w:lineRule="auto"/>
        <w:jc w:val="center"/>
        <w:rPr>
          <w:rFonts w:ascii="Times New Roman" w:hAnsi="Times New Roman"/>
          <w:sz w:val="28"/>
          <w:szCs w:val="28"/>
        </w:rPr>
      </w:pPr>
      <w:r>
        <w:rPr>
          <w:rFonts w:ascii="Times New Roman" w:hAnsi="Times New Roman"/>
          <w:sz w:val="28"/>
          <w:szCs w:val="28"/>
        </w:rPr>
        <w:t>ИЛЬИНСКИЙ СЕЛЬСКИЙ СОВЕТ ДЕПУТАТОВ</w:t>
      </w:r>
    </w:p>
    <w:p w:rsidR="000C50C5" w:rsidRDefault="000C50C5" w:rsidP="00060FED">
      <w:pPr>
        <w:spacing w:line="240" w:lineRule="auto"/>
        <w:jc w:val="center"/>
        <w:rPr>
          <w:rFonts w:ascii="Times New Roman" w:hAnsi="Times New Roman"/>
          <w:sz w:val="28"/>
          <w:szCs w:val="28"/>
        </w:rPr>
      </w:pPr>
      <w:r>
        <w:rPr>
          <w:rFonts w:ascii="Times New Roman" w:hAnsi="Times New Roman"/>
          <w:sz w:val="28"/>
          <w:szCs w:val="28"/>
        </w:rPr>
        <w:t>ШЕЛАБОЛИХИНСКОГО РАЙОНА АЛТАЙСКОГО КРАЯ</w:t>
      </w:r>
    </w:p>
    <w:p w:rsidR="000C50C5" w:rsidRDefault="000C50C5" w:rsidP="00060FED">
      <w:pPr>
        <w:spacing w:line="240" w:lineRule="auto"/>
        <w:jc w:val="center"/>
        <w:rPr>
          <w:rFonts w:ascii="Times New Roman" w:hAnsi="Times New Roman"/>
          <w:sz w:val="28"/>
          <w:szCs w:val="28"/>
        </w:rPr>
      </w:pPr>
    </w:p>
    <w:p w:rsidR="000C50C5" w:rsidRDefault="000C50C5" w:rsidP="00CD009E">
      <w:pPr>
        <w:spacing w:line="240" w:lineRule="auto"/>
        <w:jc w:val="center"/>
        <w:rPr>
          <w:rFonts w:ascii="Times New Roman" w:hAnsi="Times New Roman"/>
          <w:sz w:val="28"/>
          <w:szCs w:val="28"/>
        </w:rPr>
      </w:pPr>
      <w:r>
        <w:rPr>
          <w:rFonts w:ascii="Times New Roman" w:hAnsi="Times New Roman"/>
          <w:sz w:val="28"/>
          <w:szCs w:val="28"/>
        </w:rPr>
        <w:t>РЕШЕНИЕ</w:t>
      </w:r>
    </w:p>
    <w:p w:rsidR="00944A79" w:rsidRDefault="00732EAC" w:rsidP="00CD009E">
      <w:pPr>
        <w:spacing w:line="240" w:lineRule="auto"/>
        <w:rPr>
          <w:rFonts w:ascii="Times New Roman" w:hAnsi="Times New Roman"/>
          <w:sz w:val="28"/>
          <w:szCs w:val="28"/>
        </w:rPr>
      </w:pPr>
      <w:r>
        <w:rPr>
          <w:rFonts w:ascii="Times New Roman" w:hAnsi="Times New Roman"/>
          <w:sz w:val="28"/>
          <w:szCs w:val="28"/>
        </w:rPr>
        <w:t xml:space="preserve">      «29» октября 2024</w:t>
      </w:r>
      <w:r w:rsidR="006C5F34">
        <w:rPr>
          <w:rFonts w:ascii="Times New Roman" w:hAnsi="Times New Roman"/>
          <w:sz w:val="28"/>
          <w:szCs w:val="28"/>
        </w:rPr>
        <w:t xml:space="preserve"> </w:t>
      </w:r>
      <w:r w:rsidR="000C50C5">
        <w:rPr>
          <w:rFonts w:ascii="Times New Roman" w:hAnsi="Times New Roman"/>
          <w:sz w:val="28"/>
          <w:szCs w:val="28"/>
        </w:rPr>
        <w:t>г.                                                                                       №</w:t>
      </w:r>
      <w:r w:rsidR="002233D0">
        <w:rPr>
          <w:rFonts w:ascii="Times New Roman" w:hAnsi="Times New Roman"/>
          <w:sz w:val="28"/>
          <w:szCs w:val="28"/>
        </w:rPr>
        <w:t xml:space="preserve"> </w:t>
      </w:r>
      <w:r w:rsidR="001315C8">
        <w:rPr>
          <w:rFonts w:ascii="Times New Roman" w:hAnsi="Times New Roman"/>
          <w:sz w:val="28"/>
          <w:szCs w:val="28"/>
        </w:rPr>
        <w:t>73</w:t>
      </w:r>
      <w:bookmarkStart w:id="0" w:name="_GoBack"/>
      <w:bookmarkEnd w:id="0"/>
    </w:p>
    <w:p w:rsidR="000C50C5" w:rsidRDefault="000C50C5" w:rsidP="00A765DA">
      <w:pPr>
        <w:spacing w:line="240" w:lineRule="auto"/>
        <w:jc w:val="center"/>
        <w:rPr>
          <w:rFonts w:ascii="Times New Roman" w:hAnsi="Times New Roman"/>
          <w:sz w:val="28"/>
          <w:szCs w:val="28"/>
        </w:rPr>
      </w:pPr>
      <w:r>
        <w:rPr>
          <w:rFonts w:ascii="Times New Roman" w:hAnsi="Times New Roman"/>
          <w:sz w:val="28"/>
          <w:szCs w:val="28"/>
        </w:rPr>
        <w:t>с. Ильинка</w:t>
      </w:r>
    </w:p>
    <w:p w:rsidR="000C50C5" w:rsidRDefault="000C50C5" w:rsidP="00B73EF2">
      <w:pPr>
        <w:tabs>
          <w:tab w:val="left" w:pos="3969"/>
        </w:tabs>
        <w:spacing w:line="240" w:lineRule="auto"/>
        <w:ind w:right="5244"/>
        <w:jc w:val="both"/>
        <w:rPr>
          <w:rFonts w:ascii="Times New Roman" w:hAnsi="Times New Roman"/>
          <w:sz w:val="28"/>
          <w:szCs w:val="28"/>
        </w:rPr>
      </w:pPr>
      <w:r>
        <w:rPr>
          <w:rFonts w:ascii="Times New Roman" w:hAnsi="Times New Roman"/>
          <w:sz w:val="28"/>
          <w:szCs w:val="28"/>
        </w:rPr>
        <w:t>О принятии осуществления части полномочий по решению вопросов местного значения Шелаболихинского района Алтайского края органами местного самоуправления муниципального образования Ильинский сельсовет Шелаболихинского района Алтайского края</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В соответствии с частью 4 статьи 15 Федерального закона от 06.10.2003 № 131- ФЗ «Об общих принципах организации местного самоуправления в Российской Федерации», решением Совета депутатов Шелаболихинского района от 2</w:t>
      </w:r>
      <w:r w:rsidR="00C86670">
        <w:rPr>
          <w:rFonts w:ascii="Times New Roman" w:hAnsi="Times New Roman"/>
          <w:sz w:val="28"/>
          <w:szCs w:val="28"/>
        </w:rPr>
        <w:t>7.09.2024</w:t>
      </w:r>
      <w:r>
        <w:rPr>
          <w:rFonts w:ascii="Times New Roman" w:hAnsi="Times New Roman"/>
          <w:sz w:val="28"/>
          <w:szCs w:val="28"/>
        </w:rPr>
        <w:t xml:space="preserve"> №</w:t>
      </w:r>
      <w:r w:rsidR="00A4104F">
        <w:rPr>
          <w:rFonts w:ascii="Times New Roman" w:hAnsi="Times New Roman"/>
          <w:sz w:val="28"/>
          <w:szCs w:val="28"/>
        </w:rPr>
        <w:t xml:space="preserve"> </w:t>
      </w:r>
      <w:r w:rsidR="00C86670">
        <w:rPr>
          <w:rFonts w:ascii="Times New Roman" w:hAnsi="Times New Roman"/>
          <w:sz w:val="28"/>
          <w:szCs w:val="28"/>
        </w:rPr>
        <w:t>34</w:t>
      </w:r>
      <w:r>
        <w:rPr>
          <w:rFonts w:ascii="Times New Roman" w:hAnsi="Times New Roman"/>
          <w:sz w:val="28"/>
          <w:szCs w:val="28"/>
        </w:rPr>
        <w:t xml:space="preserve"> «О передаче осуществления части полномочий по решению вопросов местного значения органов местного самоуправления муниципального образования Шелаболихинский район Алтайского края  органами местного самоуправления муниципального образования Ильинского сельсовета Шелаболихинского района Алтайского края», на основании статьи </w:t>
      </w:r>
      <w:r w:rsidR="008D52AF">
        <w:rPr>
          <w:rFonts w:ascii="Times New Roman" w:hAnsi="Times New Roman"/>
          <w:sz w:val="28"/>
          <w:szCs w:val="28"/>
        </w:rPr>
        <w:t>54</w:t>
      </w:r>
      <w:r>
        <w:rPr>
          <w:rFonts w:ascii="Times New Roman" w:hAnsi="Times New Roman"/>
          <w:sz w:val="28"/>
          <w:szCs w:val="28"/>
        </w:rPr>
        <w:t xml:space="preserve"> Устава муниципального образования Ильинского сельсовета сельский Совет депутатов</w:t>
      </w:r>
    </w:p>
    <w:p w:rsidR="000C50C5" w:rsidRDefault="000C50C5" w:rsidP="007E7FE0">
      <w:pPr>
        <w:tabs>
          <w:tab w:val="left" w:pos="10206"/>
        </w:tabs>
        <w:spacing w:line="240" w:lineRule="auto"/>
        <w:contextualSpacing/>
        <w:jc w:val="both"/>
        <w:rPr>
          <w:rFonts w:ascii="Times New Roman" w:hAnsi="Times New Roman"/>
          <w:sz w:val="28"/>
          <w:szCs w:val="28"/>
        </w:rPr>
      </w:pPr>
      <w:r>
        <w:rPr>
          <w:rFonts w:ascii="Times New Roman" w:hAnsi="Times New Roman"/>
          <w:sz w:val="28"/>
          <w:szCs w:val="28"/>
        </w:rPr>
        <w:t>РЕШИЛ:</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sidRPr="002469B2">
        <w:rPr>
          <w:rFonts w:ascii="Times New Roman" w:hAnsi="Times New Roman"/>
          <w:sz w:val="28"/>
          <w:szCs w:val="28"/>
        </w:rPr>
        <w:t>1.</w:t>
      </w:r>
      <w:r>
        <w:rPr>
          <w:rFonts w:ascii="Times New Roman" w:hAnsi="Times New Roman"/>
          <w:sz w:val="28"/>
          <w:szCs w:val="28"/>
        </w:rPr>
        <w:t xml:space="preserve"> </w:t>
      </w:r>
      <w:r w:rsidRPr="002469B2">
        <w:rPr>
          <w:rFonts w:ascii="Times New Roman" w:hAnsi="Times New Roman"/>
          <w:sz w:val="28"/>
          <w:szCs w:val="28"/>
        </w:rPr>
        <w:t>Принять осуществления части полномочий по решению вопросов местного значения Шелаболихинского района Алтайского края</w:t>
      </w:r>
      <w:r>
        <w:rPr>
          <w:rFonts w:ascii="Times New Roman" w:hAnsi="Times New Roman"/>
          <w:sz w:val="28"/>
          <w:szCs w:val="28"/>
        </w:rPr>
        <w:t>:</w:t>
      </w:r>
    </w:p>
    <w:p w:rsidR="006C5F34" w:rsidRDefault="006C5F34" w:rsidP="007E7FE0">
      <w:pPr>
        <w:tabs>
          <w:tab w:val="left" w:pos="10206"/>
        </w:tabs>
        <w:spacing w:line="240" w:lineRule="auto"/>
        <w:ind w:firstLine="567"/>
        <w:contextualSpacing/>
        <w:jc w:val="both"/>
        <w:rPr>
          <w:rFonts w:ascii="Times New Roman" w:hAnsi="Times New Roman"/>
          <w:sz w:val="28"/>
          <w:szCs w:val="28"/>
        </w:rPr>
      </w:pPr>
    </w:p>
    <w:p w:rsidR="00741B82" w:rsidRDefault="00741B82" w:rsidP="006C5F34">
      <w:pPr>
        <w:ind w:firstLine="708"/>
        <w:jc w:val="both"/>
        <w:rPr>
          <w:rFonts w:ascii="Times New Roman" w:hAnsi="Times New Roman"/>
          <w:sz w:val="28"/>
          <w:szCs w:val="28"/>
        </w:rPr>
      </w:pPr>
      <w:r>
        <w:rPr>
          <w:rFonts w:ascii="Times New Roman" w:hAnsi="Times New Roman"/>
          <w:sz w:val="28"/>
          <w:szCs w:val="28"/>
        </w:rPr>
        <w:t>по организации ритуальных услуг и содержанию мест захоронения;</w:t>
      </w:r>
    </w:p>
    <w:p w:rsidR="000C50C5" w:rsidRDefault="0001261F" w:rsidP="0001261F">
      <w:pPr>
        <w:spacing w:line="240" w:lineRule="auto"/>
        <w:jc w:val="both"/>
        <w:rPr>
          <w:rFonts w:ascii="Times New Roman" w:hAnsi="Times New Roman"/>
          <w:sz w:val="28"/>
          <w:szCs w:val="28"/>
        </w:rPr>
      </w:pPr>
      <w:r>
        <w:rPr>
          <w:rFonts w:ascii="Times New Roman" w:hAnsi="Times New Roman"/>
          <w:sz w:val="28"/>
          <w:szCs w:val="28"/>
        </w:rPr>
        <w:t xml:space="preserve">          </w:t>
      </w:r>
      <w:r w:rsidR="000C50C5">
        <w:rPr>
          <w:rFonts w:ascii="Times New Roman" w:hAnsi="Times New Roman"/>
          <w:sz w:val="28"/>
          <w:szCs w:val="28"/>
        </w:rPr>
        <w:t xml:space="preserve">по сохранению, использованию и популяризации объектов культурного наследия (памятников истории и культуры), находящихся </w:t>
      </w:r>
      <w:r w:rsidR="002C5B0A">
        <w:rPr>
          <w:rFonts w:ascii="Times New Roman" w:hAnsi="Times New Roman"/>
          <w:sz w:val="28"/>
          <w:szCs w:val="28"/>
        </w:rPr>
        <w:t>на территории</w:t>
      </w:r>
      <w:r w:rsidR="000C50C5">
        <w:rPr>
          <w:rFonts w:ascii="Times New Roman" w:hAnsi="Times New Roman"/>
          <w:sz w:val="28"/>
          <w:szCs w:val="28"/>
        </w:rPr>
        <w:t xml:space="preserve">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w:t>
      </w:r>
    </w:p>
    <w:p w:rsidR="006C5F34" w:rsidRDefault="006C5F34"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2. Поручить Главе Ильинского сельсовета Шелаболихинского района: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1) направить решение сельского Совета депутатов Ильинского сельсовета Шелаболихинского района «О принятии осуществления части полномочий по решению вопросов местного значения Шелаболихинского района Алтайского края» в Администрацию Шелаболихинского района;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2) заключить Соглашения с Главой Администрации Шелаболихинского района Алтайского края о передаче (принятии) осуществления части полномочий по решению вопросов местного значения (далее – Соглашение):</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организации ритуальных услуг и содержанию мест захоронения</w:t>
      </w:r>
      <w:r w:rsidR="00C07083">
        <w:rPr>
          <w:rFonts w:ascii="Times New Roman" w:hAnsi="Times New Roman"/>
          <w:sz w:val="28"/>
          <w:szCs w:val="28"/>
        </w:rPr>
        <w:t xml:space="preserve"> - н</w:t>
      </w:r>
      <w:r w:rsidR="00343F54">
        <w:rPr>
          <w:rFonts w:ascii="Times New Roman" w:hAnsi="Times New Roman"/>
          <w:sz w:val="28"/>
          <w:szCs w:val="28"/>
        </w:rPr>
        <w:t>а срок 1 (один</w:t>
      </w:r>
      <w:r w:rsidR="00A4519E">
        <w:rPr>
          <w:rFonts w:ascii="Times New Roman" w:hAnsi="Times New Roman"/>
          <w:sz w:val="28"/>
          <w:szCs w:val="28"/>
        </w:rPr>
        <w:t>) год</w:t>
      </w:r>
      <w:r w:rsidR="00343F54">
        <w:rPr>
          <w:rFonts w:ascii="Times New Roman" w:hAnsi="Times New Roman"/>
          <w:sz w:val="28"/>
          <w:szCs w:val="28"/>
        </w:rPr>
        <w:t xml:space="preserve"> с 01.01.2025</w:t>
      </w:r>
      <w:r w:rsidR="00C07083">
        <w:rPr>
          <w:rFonts w:ascii="Times New Roman" w:hAnsi="Times New Roman"/>
          <w:sz w:val="28"/>
          <w:szCs w:val="28"/>
        </w:rPr>
        <w:t xml:space="preserve"> до 31.12.202</w:t>
      </w:r>
      <w:r w:rsidR="00343F54">
        <w:rPr>
          <w:rFonts w:ascii="Times New Roman" w:hAnsi="Times New Roman"/>
          <w:sz w:val="28"/>
          <w:szCs w:val="28"/>
        </w:rPr>
        <w:t>5</w:t>
      </w:r>
      <w:r w:rsidRPr="00741B82">
        <w:rPr>
          <w:rFonts w:ascii="Times New Roman" w:hAnsi="Times New Roman"/>
          <w:sz w:val="28"/>
          <w:szCs w:val="28"/>
        </w:rPr>
        <w:t>;</w:t>
      </w:r>
    </w:p>
    <w:p w:rsidR="00741B82" w:rsidRPr="00741B82" w:rsidRDefault="00741B82" w:rsidP="00741B82">
      <w:pPr>
        <w:tabs>
          <w:tab w:val="left" w:pos="10206"/>
        </w:tabs>
        <w:spacing w:line="240" w:lineRule="auto"/>
        <w:ind w:firstLine="567"/>
        <w:contextualSpacing/>
        <w:jc w:val="both"/>
        <w:rPr>
          <w:rFonts w:ascii="Times New Roman" w:hAnsi="Times New Roman"/>
          <w:sz w:val="28"/>
          <w:szCs w:val="28"/>
        </w:rPr>
      </w:pPr>
      <w:r w:rsidRPr="00741B82">
        <w:rPr>
          <w:rFonts w:ascii="Times New Roman" w:hAnsi="Times New Roman"/>
          <w:sz w:val="28"/>
          <w:szCs w:val="28"/>
        </w:rPr>
        <w:t>по сохранению, использованию и популяризации объектов культурного наследия (памятников истории и культуры), находящихся на территории поселения, охраны объектов культурного наследия (памятников истории и культуры) местного (муниципального) значения, распол</w:t>
      </w:r>
      <w:r w:rsidR="00C07083">
        <w:rPr>
          <w:rFonts w:ascii="Times New Roman" w:hAnsi="Times New Roman"/>
          <w:sz w:val="28"/>
          <w:szCs w:val="28"/>
        </w:rPr>
        <w:t xml:space="preserve">оженных на </w:t>
      </w:r>
      <w:r w:rsidR="00E35F4C">
        <w:rPr>
          <w:rFonts w:ascii="Times New Roman" w:hAnsi="Times New Roman"/>
          <w:sz w:val="28"/>
          <w:szCs w:val="28"/>
        </w:rPr>
        <w:t>территории поселения - на срок 1 (один</w:t>
      </w:r>
      <w:r w:rsidR="00C07083">
        <w:rPr>
          <w:rFonts w:ascii="Times New Roman" w:hAnsi="Times New Roman"/>
          <w:sz w:val="28"/>
          <w:szCs w:val="28"/>
        </w:rPr>
        <w:t>) год с 01.01.202</w:t>
      </w:r>
      <w:r w:rsidR="00E35F4C">
        <w:rPr>
          <w:rFonts w:ascii="Times New Roman" w:hAnsi="Times New Roman"/>
          <w:sz w:val="28"/>
          <w:szCs w:val="28"/>
        </w:rPr>
        <w:t>5</w:t>
      </w:r>
      <w:r w:rsidR="00C07083">
        <w:rPr>
          <w:rFonts w:ascii="Times New Roman" w:hAnsi="Times New Roman"/>
          <w:sz w:val="28"/>
          <w:szCs w:val="28"/>
        </w:rPr>
        <w:t xml:space="preserve"> до 31.12.202</w:t>
      </w:r>
      <w:r w:rsidR="00E35F4C">
        <w:rPr>
          <w:rFonts w:ascii="Times New Roman" w:hAnsi="Times New Roman"/>
          <w:sz w:val="28"/>
          <w:szCs w:val="28"/>
        </w:rPr>
        <w:t>5</w:t>
      </w:r>
      <w:r w:rsidR="00C07083">
        <w:rPr>
          <w:rFonts w:ascii="Times New Roman" w:hAnsi="Times New Roman"/>
          <w:sz w:val="28"/>
          <w:szCs w:val="28"/>
        </w:rPr>
        <w:t>;</w:t>
      </w:r>
    </w:p>
    <w:p w:rsidR="00741B82" w:rsidRDefault="00741B82"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3) Установить, что осуществление части полномочий по решению вопросов местного значения производится за счет межбюджетных трансфертов, предоставляемых из районного бюджета бюджету Ильинского сельсовета в соответствии с Бюджетным кодексом Российской Федерации, решением Совета депутатов района «</w:t>
      </w:r>
      <w:r w:rsidR="00785702" w:rsidRPr="00785702">
        <w:rPr>
          <w:rFonts w:ascii="Times New Roman" w:hAnsi="Times New Roman"/>
          <w:sz w:val="28"/>
          <w:szCs w:val="28"/>
        </w:rPr>
        <w:t>О районном бюджете н</w:t>
      </w:r>
      <w:r w:rsidR="00842206">
        <w:rPr>
          <w:rFonts w:ascii="Times New Roman" w:hAnsi="Times New Roman"/>
          <w:sz w:val="28"/>
          <w:szCs w:val="28"/>
        </w:rPr>
        <w:t>а 2025 год и на плановый период 2026 и 2027</w:t>
      </w:r>
      <w:r w:rsidR="00785702" w:rsidRPr="00785702">
        <w:rPr>
          <w:rFonts w:ascii="Times New Roman" w:hAnsi="Times New Roman"/>
          <w:sz w:val="28"/>
          <w:szCs w:val="28"/>
        </w:rPr>
        <w:t xml:space="preserve"> годов</w:t>
      </w:r>
      <w:r>
        <w:rPr>
          <w:rFonts w:ascii="Times New Roman" w:hAnsi="Times New Roman"/>
          <w:sz w:val="28"/>
          <w:szCs w:val="28"/>
        </w:rPr>
        <w:t>», решением сельского Совета депутатов «</w:t>
      </w:r>
      <w:r w:rsidR="00785702" w:rsidRPr="00785702">
        <w:rPr>
          <w:rFonts w:ascii="Times New Roman" w:hAnsi="Times New Roman"/>
          <w:bCs/>
          <w:sz w:val="28"/>
          <w:szCs w:val="28"/>
        </w:rPr>
        <w:t>О бюджете Ильинского сельсовета</w:t>
      </w:r>
      <w:r w:rsidR="00785702">
        <w:rPr>
          <w:rFonts w:ascii="Times New Roman" w:hAnsi="Times New Roman"/>
          <w:bCs/>
          <w:sz w:val="28"/>
          <w:szCs w:val="28"/>
        </w:rPr>
        <w:t xml:space="preserve"> </w:t>
      </w:r>
      <w:r w:rsidR="00785702" w:rsidRPr="00785702">
        <w:rPr>
          <w:rFonts w:ascii="Times New Roman" w:hAnsi="Times New Roman"/>
          <w:bCs/>
          <w:sz w:val="28"/>
          <w:szCs w:val="28"/>
        </w:rPr>
        <w:t>Шелаболихинског</w:t>
      </w:r>
      <w:r w:rsidR="00842206">
        <w:rPr>
          <w:rFonts w:ascii="Times New Roman" w:hAnsi="Times New Roman"/>
          <w:bCs/>
          <w:sz w:val="28"/>
          <w:szCs w:val="28"/>
        </w:rPr>
        <w:t>о района Алтайского края на 2025 год и на плановый период 2026 и 2027</w:t>
      </w:r>
      <w:r w:rsidR="00785702" w:rsidRPr="00785702">
        <w:rPr>
          <w:rFonts w:ascii="Times New Roman" w:hAnsi="Times New Roman"/>
          <w:bCs/>
          <w:sz w:val="28"/>
          <w:szCs w:val="28"/>
        </w:rPr>
        <w:t xml:space="preserve"> годов</w:t>
      </w:r>
      <w:r>
        <w:rPr>
          <w:rFonts w:ascii="Times New Roman" w:hAnsi="Times New Roman"/>
          <w:sz w:val="28"/>
          <w:szCs w:val="28"/>
        </w:rPr>
        <w:t>» и заключенными Соглашениями.</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4) Обнародовать настоящее решение путем размещения на информационном стенде в Администрации Ильинского сельсовета, а также на официальном сайте Администрации Шелаболихинского района в информационно-телекоммуникационной сети Интернет.</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r>
        <w:rPr>
          <w:rFonts w:ascii="Times New Roman" w:hAnsi="Times New Roman"/>
          <w:sz w:val="28"/>
          <w:szCs w:val="28"/>
        </w:rPr>
        <w:t>3. Контроль за исполнением настоящего решения возложить на постоянную комиссию Совета депутатов по вопросам социально – экономического развития и бюджету сельсовета.</w:t>
      </w:r>
    </w:p>
    <w:p w:rsidR="000C50C5" w:rsidRDefault="000C50C5" w:rsidP="007E7FE0">
      <w:pPr>
        <w:tabs>
          <w:tab w:val="left" w:pos="10206"/>
        </w:tabs>
        <w:spacing w:line="240" w:lineRule="auto"/>
        <w:ind w:firstLine="567"/>
        <w:contextualSpacing/>
        <w:jc w:val="both"/>
        <w:rPr>
          <w:rFonts w:ascii="Times New Roman" w:hAnsi="Times New Roman"/>
          <w:sz w:val="28"/>
          <w:szCs w:val="28"/>
        </w:rPr>
      </w:pPr>
    </w:p>
    <w:p w:rsidR="000C50C5" w:rsidRDefault="000C50C5" w:rsidP="007E7FE0">
      <w:pPr>
        <w:tabs>
          <w:tab w:val="left" w:pos="10206"/>
        </w:tabs>
        <w:spacing w:line="240" w:lineRule="auto"/>
        <w:contextualSpacing/>
        <w:jc w:val="both"/>
        <w:rPr>
          <w:rFonts w:ascii="Times New Roman" w:hAnsi="Times New Roman"/>
          <w:sz w:val="28"/>
          <w:szCs w:val="28"/>
        </w:rPr>
      </w:pPr>
    </w:p>
    <w:p w:rsidR="000C50C5" w:rsidRDefault="00785702" w:rsidP="007E7FE0">
      <w:pPr>
        <w:tabs>
          <w:tab w:val="left" w:pos="10206"/>
        </w:tabs>
        <w:spacing w:line="240" w:lineRule="auto"/>
        <w:contextualSpacing/>
        <w:jc w:val="both"/>
        <w:rPr>
          <w:rFonts w:ascii="Times New Roman" w:hAnsi="Times New Roman"/>
          <w:sz w:val="28"/>
          <w:szCs w:val="28"/>
        </w:rPr>
      </w:pPr>
      <w:r>
        <w:rPr>
          <w:rFonts w:ascii="Times New Roman" w:hAnsi="Times New Roman"/>
          <w:sz w:val="28"/>
          <w:szCs w:val="28"/>
        </w:rPr>
        <w:t xml:space="preserve">Глава сельсовета                                                               </w:t>
      </w:r>
      <w:r w:rsidR="00A4519E">
        <w:rPr>
          <w:rFonts w:ascii="Times New Roman" w:hAnsi="Times New Roman"/>
          <w:sz w:val="28"/>
          <w:szCs w:val="28"/>
        </w:rPr>
        <w:t xml:space="preserve">                              </w:t>
      </w:r>
      <w:r w:rsidR="000C50C5">
        <w:rPr>
          <w:rFonts w:ascii="Times New Roman" w:hAnsi="Times New Roman"/>
          <w:sz w:val="28"/>
          <w:szCs w:val="28"/>
        </w:rPr>
        <w:t>Н.Н.</w:t>
      </w:r>
      <w:r w:rsidR="00A4519E">
        <w:rPr>
          <w:rFonts w:ascii="Times New Roman" w:hAnsi="Times New Roman"/>
          <w:sz w:val="28"/>
          <w:szCs w:val="28"/>
        </w:rPr>
        <w:t xml:space="preserve"> </w:t>
      </w:r>
      <w:proofErr w:type="spellStart"/>
      <w:r w:rsidR="000C50C5">
        <w:rPr>
          <w:rFonts w:ascii="Times New Roman" w:hAnsi="Times New Roman"/>
          <w:sz w:val="28"/>
          <w:szCs w:val="28"/>
        </w:rPr>
        <w:t>Кангин</w:t>
      </w:r>
      <w:proofErr w:type="spellEnd"/>
    </w:p>
    <w:p w:rsidR="000C50C5" w:rsidRDefault="000C50C5" w:rsidP="007E7FE0">
      <w:pPr>
        <w:tabs>
          <w:tab w:val="left" w:pos="10206"/>
        </w:tabs>
        <w:spacing w:line="240" w:lineRule="auto"/>
        <w:ind w:firstLine="567"/>
        <w:contextualSpacing/>
        <w:jc w:val="both"/>
        <w:rPr>
          <w:rFonts w:ascii="Times New Roman" w:hAnsi="Times New Roman"/>
          <w:sz w:val="28"/>
          <w:szCs w:val="28"/>
        </w:rPr>
      </w:pPr>
    </w:p>
    <w:p w:rsidR="000C50C5" w:rsidRPr="00B53B5E" w:rsidRDefault="000C50C5" w:rsidP="002C5B0A">
      <w:pPr>
        <w:spacing w:line="240" w:lineRule="auto"/>
        <w:rPr>
          <w:rFonts w:ascii="Times New Roman" w:hAnsi="Times New Roman"/>
          <w:sz w:val="28"/>
          <w:szCs w:val="28"/>
        </w:rPr>
      </w:pPr>
    </w:p>
    <w:sectPr w:rsidR="000C50C5" w:rsidRPr="00B53B5E" w:rsidSect="00713834">
      <w:pgSz w:w="11906" w:h="16838"/>
      <w:pgMar w:top="567"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59A0"/>
    <w:multiLevelType w:val="hybridMultilevel"/>
    <w:tmpl w:val="2C3EB250"/>
    <w:lvl w:ilvl="0" w:tplc="36C48D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E9C7630"/>
    <w:multiLevelType w:val="hybridMultilevel"/>
    <w:tmpl w:val="FA82CFA8"/>
    <w:lvl w:ilvl="0" w:tplc="12EC3EDC">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51544D0"/>
    <w:multiLevelType w:val="hybridMultilevel"/>
    <w:tmpl w:val="F93C11F2"/>
    <w:lvl w:ilvl="0" w:tplc="F99215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B5E"/>
    <w:rsid w:val="0001261F"/>
    <w:rsid w:val="00060FED"/>
    <w:rsid w:val="00076D60"/>
    <w:rsid w:val="000C50C5"/>
    <w:rsid w:val="000D437F"/>
    <w:rsid w:val="001315C8"/>
    <w:rsid w:val="001747F6"/>
    <w:rsid w:val="002233D0"/>
    <w:rsid w:val="00233E33"/>
    <w:rsid w:val="002469B2"/>
    <w:rsid w:val="00266B3C"/>
    <w:rsid w:val="002C5B0A"/>
    <w:rsid w:val="003310F7"/>
    <w:rsid w:val="00343F54"/>
    <w:rsid w:val="00392C56"/>
    <w:rsid w:val="0040726B"/>
    <w:rsid w:val="00442E3E"/>
    <w:rsid w:val="004555B5"/>
    <w:rsid w:val="00461279"/>
    <w:rsid w:val="004C2C7F"/>
    <w:rsid w:val="004C6048"/>
    <w:rsid w:val="00506203"/>
    <w:rsid w:val="00511CBB"/>
    <w:rsid w:val="00553F17"/>
    <w:rsid w:val="00613E2A"/>
    <w:rsid w:val="0064362D"/>
    <w:rsid w:val="006737CB"/>
    <w:rsid w:val="00676266"/>
    <w:rsid w:val="006C55E7"/>
    <w:rsid w:val="006C5F34"/>
    <w:rsid w:val="006C6E2D"/>
    <w:rsid w:val="006E4BF6"/>
    <w:rsid w:val="007100B5"/>
    <w:rsid w:val="00713834"/>
    <w:rsid w:val="00732EAC"/>
    <w:rsid w:val="00741B82"/>
    <w:rsid w:val="007638A2"/>
    <w:rsid w:val="00785702"/>
    <w:rsid w:val="007931E3"/>
    <w:rsid w:val="007D2645"/>
    <w:rsid w:val="007E7FE0"/>
    <w:rsid w:val="00807A69"/>
    <w:rsid w:val="00842206"/>
    <w:rsid w:val="00860213"/>
    <w:rsid w:val="008C1163"/>
    <w:rsid w:val="008D3E32"/>
    <w:rsid w:val="008D52AF"/>
    <w:rsid w:val="00944A79"/>
    <w:rsid w:val="009558C8"/>
    <w:rsid w:val="009D370D"/>
    <w:rsid w:val="00A30DE0"/>
    <w:rsid w:val="00A4104F"/>
    <w:rsid w:val="00A4519E"/>
    <w:rsid w:val="00A765DA"/>
    <w:rsid w:val="00A86912"/>
    <w:rsid w:val="00AB13C8"/>
    <w:rsid w:val="00AD1706"/>
    <w:rsid w:val="00B44FEB"/>
    <w:rsid w:val="00B53B5E"/>
    <w:rsid w:val="00B73EF2"/>
    <w:rsid w:val="00BF74DA"/>
    <w:rsid w:val="00C07083"/>
    <w:rsid w:val="00C86670"/>
    <w:rsid w:val="00CD009E"/>
    <w:rsid w:val="00D50012"/>
    <w:rsid w:val="00D544E7"/>
    <w:rsid w:val="00D816C4"/>
    <w:rsid w:val="00D95D80"/>
    <w:rsid w:val="00E03715"/>
    <w:rsid w:val="00E35F4C"/>
    <w:rsid w:val="00E7596C"/>
    <w:rsid w:val="00F512B0"/>
    <w:rsid w:val="00F84899"/>
    <w:rsid w:val="00F96D64"/>
    <w:rsid w:val="00FE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9D078D-7C90-4CD4-B748-35AE33A5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5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69B2"/>
    <w:pPr>
      <w:ind w:left="720"/>
      <w:contextualSpacing/>
    </w:pPr>
  </w:style>
  <w:style w:type="paragraph" w:styleId="a4">
    <w:name w:val="Balloon Text"/>
    <w:basedOn w:val="a"/>
    <w:link w:val="a5"/>
    <w:uiPriority w:val="99"/>
    <w:semiHidden/>
    <w:unhideWhenUsed/>
    <w:rsid w:val="002233D0"/>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233D0"/>
    <w:rPr>
      <w:rFonts w:ascii="Tahoma" w:hAnsi="Tahoma" w:cs="Tahoma"/>
      <w:sz w:val="16"/>
      <w:szCs w:val="16"/>
    </w:rPr>
  </w:style>
  <w:style w:type="character" w:styleId="a6">
    <w:name w:val="Hyperlink"/>
    <w:semiHidden/>
    <w:unhideWhenUsed/>
    <w:rsid w:val="002C5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3662">
      <w:bodyDiv w:val="1"/>
      <w:marLeft w:val="0"/>
      <w:marRight w:val="0"/>
      <w:marTop w:val="0"/>
      <w:marBottom w:val="0"/>
      <w:divBdr>
        <w:top w:val="none" w:sz="0" w:space="0" w:color="auto"/>
        <w:left w:val="none" w:sz="0" w:space="0" w:color="auto"/>
        <w:bottom w:val="none" w:sz="0" w:space="0" w:color="auto"/>
        <w:right w:val="none" w:sz="0" w:space="0" w:color="auto"/>
      </w:divBdr>
    </w:div>
    <w:div w:id="19669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светка</dc:creator>
  <cp:keywords/>
  <dc:description/>
  <cp:lastModifiedBy>Ilinka</cp:lastModifiedBy>
  <cp:revision>57</cp:revision>
  <cp:lastPrinted>2021-12-27T10:26:00Z</cp:lastPrinted>
  <dcterms:created xsi:type="dcterms:W3CDTF">2018-02-21T09:40:00Z</dcterms:created>
  <dcterms:modified xsi:type="dcterms:W3CDTF">2024-10-23T02:28:00Z</dcterms:modified>
</cp:coreProperties>
</file>